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F13A48">
        <w:rPr>
          <w:b/>
          <w:sz w:val="28"/>
          <w:szCs w:val="28"/>
        </w:rPr>
        <w:t>Пролетарского</w:t>
      </w:r>
      <w:r w:rsidRPr="0036051F">
        <w:rPr>
          <w:b/>
          <w:sz w:val="28"/>
          <w:szCs w:val="28"/>
        </w:rPr>
        <w:t xml:space="preserve"> района в городе Твери на 202</w:t>
      </w:r>
      <w:r w:rsidR="00AA20AA">
        <w:rPr>
          <w:b/>
          <w:sz w:val="28"/>
          <w:szCs w:val="28"/>
        </w:rPr>
        <w:t>3</w:t>
      </w:r>
      <w:r w:rsidRPr="0036051F">
        <w:rPr>
          <w:b/>
          <w:sz w:val="28"/>
          <w:szCs w:val="28"/>
        </w:rPr>
        <w:t xml:space="preserve">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</w:t>
      </w:r>
      <w:r w:rsidR="00AA20AA">
        <w:rPr>
          <w:rFonts w:eastAsia="Calibri"/>
          <w:sz w:val="28"/>
          <w:szCs w:val="28"/>
          <w:lang w:eastAsia="en-US"/>
        </w:rPr>
        <w:t>1 октября 2022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 w:rsidR="00AA20AA">
        <w:rPr>
          <w:rFonts w:eastAsia="Calibri"/>
          <w:sz w:val="28"/>
          <w:szCs w:val="28"/>
          <w:lang w:eastAsia="en-US"/>
        </w:rPr>
        <w:t>2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="00F13A48">
        <w:rPr>
          <w:rFonts w:eastAsia="Calibri"/>
          <w:sz w:val="28"/>
          <w:szCs w:val="28"/>
          <w:lang w:val="en-US" w:eastAsia="en-US"/>
        </w:rPr>
        <w:t>apr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17000</w:t>
      </w:r>
      <w:r w:rsidR="00F13A48" w:rsidRPr="00F13A48">
        <w:rPr>
          <w:rFonts w:eastAsia="Calibri"/>
          <w:sz w:val="28"/>
          <w:szCs w:val="28"/>
          <w:lang w:eastAsia="en-US"/>
        </w:rPr>
        <w:t>1</w:t>
      </w:r>
      <w:r w:rsidRPr="0036051F">
        <w:rPr>
          <w:rFonts w:eastAsia="Calibri"/>
          <w:sz w:val="28"/>
          <w:szCs w:val="28"/>
          <w:lang w:eastAsia="en-US"/>
        </w:rPr>
        <w:t xml:space="preserve">, Тверь, </w:t>
      </w:r>
      <w:proofErr w:type="spellStart"/>
      <w:r w:rsidR="00F13A48">
        <w:rPr>
          <w:rFonts w:eastAsia="Calibri"/>
          <w:sz w:val="28"/>
          <w:szCs w:val="28"/>
          <w:lang w:eastAsia="en-US"/>
        </w:rPr>
        <w:t>пр-кт</w:t>
      </w:r>
      <w:proofErr w:type="spellEnd"/>
      <w:r w:rsidR="00F13A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13A48">
        <w:rPr>
          <w:rFonts w:eastAsia="Calibri"/>
          <w:sz w:val="28"/>
          <w:szCs w:val="28"/>
          <w:lang w:eastAsia="en-US"/>
        </w:rPr>
        <w:t xml:space="preserve">Калинина,   </w:t>
      </w:r>
      <w:proofErr w:type="gramEnd"/>
      <w:r w:rsidR="00F13A48">
        <w:rPr>
          <w:rFonts w:eastAsia="Calibri"/>
          <w:sz w:val="28"/>
          <w:szCs w:val="28"/>
          <w:lang w:eastAsia="en-US"/>
        </w:rPr>
        <w:t xml:space="preserve">              д. </w:t>
      </w:r>
      <w:r w:rsidR="00F13A48" w:rsidRPr="00F13A48">
        <w:rPr>
          <w:rFonts w:eastAsia="Calibri"/>
          <w:sz w:val="28"/>
          <w:szCs w:val="28"/>
          <w:lang w:eastAsia="en-US"/>
        </w:rPr>
        <w:t>62</w:t>
      </w:r>
      <w:r w:rsidRPr="0036051F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Лебедева Татьяна Петровна, начальник организационно-правового отдела администрации Пролетарского района в городе Твери, контактный телефон: </w:t>
      </w:r>
      <w:bookmarkStart w:id="0" w:name="_GoBack"/>
      <w:bookmarkEnd w:id="0"/>
      <w:r>
        <w:rPr>
          <w:color w:val="000000"/>
          <w:sz w:val="28"/>
          <w:szCs w:val="28"/>
        </w:rPr>
        <w:t xml:space="preserve">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3405.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 Анастасия Викторовна– главный специалист, юрист организационно-правового отдела администрации Пролетарского района                   в городе Твери, контактный телефон: 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3407.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 xml:space="preserve">В период общественного обсуждений предложений и замечаний </w:t>
      </w:r>
      <w:r w:rsidR="00F13A48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FD71C8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F016C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 w:rsidRPr="0036051F">
        <w:rPr>
          <w:rFonts w:eastAsia="Calibri"/>
          <w:bCs/>
          <w:sz w:val="28"/>
          <w:szCs w:val="28"/>
          <w:lang w:eastAsia="en-US"/>
        </w:rPr>
        <w:t>Глав</w:t>
      </w:r>
      <w:r w:rsidR="00F13A48">
        <w:rPr>
          <w:rFonts w:eastAsia="Calibri"/>
          <w:bCs/>
          <w:sz w:val="28"/>
          <w:szCs w:val="28"/>
          <w:lang w:eastAsia="en-US"/>
        </w:rPr>
        <w:t>а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 w:rsidR="00F13A48">
        <w:rPr>
          <w:rFonts w:eastAsia="Calibri"/>
          <w:bCs/>
          <w:sz w:val="28"/>
          <w:szCs w:val="28"/>
          <w:lang w:eastAsia="en-US"/>
        </w:rPr>
        <w:t xml:space="preserve">          Ю.П. </w:t>
      </w:r>
      <w:proofErr w:type="spellStart"/>
      <w:r w:rsidR="00F13A48">
        <w:rPr>
          <w:rFonts w:eastAsia="Calibri"/>
          <w:bCs/>
          <w:sz w:val="28"/>
          <w:szCs w:val="28"/>
          <w:lang w:eastAsia="en-US"/>
        </w:rPr>
        <w:t>Гаручава</w:t>
      </w:r>
      <w:proofErr w:type="spellEnd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D01CD"/>
    <w:rsid w:val="001D5BA8"/>
    <w:rsid w:val="001F4E7E"/>
    <w:rsid w:val="002C7CE0"/>
    <w:rsid w:val="00364732"/>
    <w:rsid w:val="00390056"/>
    <w:rsid w:val="0039169C"/>
    <w:rsid w:val="00485269"/>
    <w:rsid w:val="00586CBE"/>
    <w:rsid w:val="00602970"/>
    <w:rsid w:val="006B6F45"/>
    <w:rsid w:val="0071049E"/>
    <w:rsid w:val="00845913"/>
    <w:rsid w:val="009A1DB7"/>
    <w:rsid w:val="00A013DD"/>
    <w:rsid w:val="00AA20AA"/>
    <w:rsid w:val="00E2675A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Сотрудник АПР</cp:lastModifiedBy>
  <cp:revision>2</cp:revision>
  <cp:lastPrinted>2021-12-09T13:29:00Z</cp:lastPrinted>
  <dcterms:created xsi:type="dcterms:W3CDTF">2022-12-01T14:12:00Z</dcterms:created>
  <dcterms:modified xsi:type="dcterms:W3CDTF">2022-12-01T14:12:00Z</dcterms:modified>
</cp:coreProperties>
</file>